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DB" w:rsidRDefault="00F974DB" w:rsidP="00F974DB">
      <w:pPr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附件2   东北大学交通路线</w:t>
      </w:r>
    </w:p>
    <w:p w:rsidR="00F974DB" w:rsidRDefault="00F974DB" w:rsidP="00F974DB">
      <w:pPr>
        <w:spacing w:line="540" w:lineRule="exact"/>
        <w:ind w:firstLineChars="200" w:firstLine="602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沈阳桃仙</w:t>
      </w:r>
      <w:r>
        <w:rPr>
          <w:rFonts w:ascii="仿宋_GB2312" w:eastAsia="仿宋_GB2312" w:hAnsi="宋体"/>
          <w:b/>
          <w:sz w:val="30"/>
          <w:szCs w:val="30"/>
        </w:rPr>
        <w:t>机场：</w:t>
      </w:r>
      <w:r>
        <w:rPr>
          <w:rFonts w:ascii="仿宋_GB2312" w:eastAsia="仿宋_GB2312" w:hAnsi="宋体" w:hint="eastAsia"/>
          <w:sz w:val="30"/>
          <w:szCs w:val="30"/>
        </w:rPr>
        <w:t>乘机场大巴到辽宁工业展览馆下，再乘出租车到东北大学国际学术交流中心</w:t>
      </w:r>
      <w:r>
        <w:rPr>
          <w:rFonts w:ascii="仿宋_GB2312" w:eastAsia="仿宋_GB2312" w:hAnsi="宋体"/>
          <w:sz w:val="30"/>
          <w:szCs w:val="30"/>
        </w:rPr>
        <w:t>（约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/>
          <w:sz w:val="30"/>
          <w:szCs w:val="30"/>
        </w:rPr>
        <w:t>0元</w:t>
      </w:r>
      <w:r>
        <w:rPr>
          <w:rFonts w:ascii="仿宋_GB2312" w:eastAsia="仿宋_GB2312" w:hAnsi="宋体" w:hint="eastAsia"/>
          <w:sz w:val="30"/>
          <w:szCs w:val="30"/>
        </w:rPr>
        <w:t>）</w:t>
      </w:r>
      <w:r>
        <w:rPr>
          <w:rFonts w:ascii="仿宋_GB2312" w:eastAsia="仿宋_GB2312" w:hAnsi="宋体"/>
          <w:sz w:val="30"/>
          <w:szCs w:val="30"/>
        </w:rPr>
        <w:t>。</w:t>
      </w:r>
      <w:r>
        <w:rPr>
          <w:rFonts w:ascii="仿宋_GB2312" w:eastAsia="仿宋_GB2312" w:hAnsi="宋体"/>
          <w:sz w:val="30"/>
          <w:szCs w:val="30"/>
        </w:rPr>
        <w:br/>
      </w:r>
      <w:r>
        <w:rPr>
          <w:rFonts w:ascii="仿宋_GB2312" w:eastAsia="仿宋_GB2312" w:hAnsi="宋体" w:hint="eastAsia"/>
          <w:sz w:val="30"/>
          <w:szCs w:val="30"/>
        </w:rPr>
        <w:t xml:space="preserve">    </w:t>
      </w:r>
      <w:r>
        <w:rPr>
          <w:rFonts w:ascii="仿宋_GB2312" w:eastAsia="仿宋_GB2312" w:hAnsi="宋体" w:hint="eastAsia"/>
          <w:b/>
          <w:sz w:val="30"/>
          <w:szCs w:val="30"/>
        </w:rPr>
        <w:t>沈阳北站</w:t>
      </w:r>
      <w:r>
        <w:rPr>
          <w:rFonts w:ascii="仿宋_GB2312" w:eastAsia="仿宋_GB2312" w:hAnsi="宋体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</w:rPr>
        <w:t>乘</w:t>
      </w:r>
      <w:r>
        <w:rPr>
          <w:rFonts w:ascii="仿宋_GB2312" w:eastAsia="仿宋_GB2312" w:hAnsi="宋体"/>
          <w:sz w:val="30"/>
          <w:szCs w:val="30"/>
        </w:rPr>
        <w:t>地铁2号线到</w:t>
      </w:r>
      <w:r>
        <w:rPr>
          <w:rFonts w:ascii="仿宋_GB2312" w:eastAsia="仿宋_GB2312" w:hAnsi="宋体" w:hint="eastAsia"/>
          <w:sz w:val="30"/>
          <w:szCs w:val="30"/>
        </w:rPr>
        <w:t>沈阳科学宫，再乘出租车到东北大学国际学术交流中心</w:t>
      </w:r>
      <w:r>
        <w:rPr>
          <w:rFonts w:ascii="仿宋_GB2312" w:eastAsia="仿宋_GB2312" w:hAnsi="宋体"/>
          <w:sz w:val="30"/>
          <w:szCs w:val="30"/>
        </w:rPr>
        <w:t>（约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/>
          <w:sz w:val="30"/>
          <w:szCs w:val="30"/>
        </w:rPr>
        <w:t>0元</w:t>
      </w:r>
      <w:r>
        <w:rPr>
          <w:rFonts w:ascii="仿宋_GB2312" w:eastAsia="仿宋_GB2312" w:hAnsi="宋体" w:hint="eastAsia"/>
          <w:sz w:val="30"/>
          <w:szCs w:val="30"/>
        </w:rPr>
        <w:t>）；或直接乘出租车到东北大学国际学术交流中心（</w:t>
      </w:r>
      <w:r>
        <w:rPr>
          <w:rFonts w:ascii="仿宋_GB2312" w:eastAsia="仿宋_GB2312" w:hAnsi="宋体"/>
          <w:sz w:val="30"/>
          <w:szCs w:val="30"/>
        </w:rPr>
        <w:t>约</w:t>
      </w:r>
      <w:r>
        <w:rPr>
          <w:rFonts w:ascii="仿宋_GB2312" w:eastAsia="仿宋_GB2312" w:hAnsi="宋体" w:hint="eastAsia"/>
          <w:sz w:val="30"/>
          <w:szCs w:val="30"/>
        </w:rPr>
        <w:t>25</w:t>
      </w:r>
      <w:r>
        <w:rPr>
          <w:rFonts w:ascii="仿宋_GB2312" w:eastAsia="仿宋_GB2312" w:hAnsi="宋体"/>
          <w:sz w:val="30"/>
          <w:szCs w:val="30"/>
        </w:rPr>
        <w:t>元</w:t>
      </w:r>
      <w:r>
        <w:rPr>
          <w:rFonts w:ascii="仿宋_GB2312" w:eastAsia="仿宋_GB2312" w:hAnsi="宋体" w:hint="eastAsia"/>
          <w:sz w:val="30"/>
          <w:szCs w:val="30"/>
        </w:rPr>
        <w:t>）</w:t>
      </w:r>
    </w:p>
    <w:p w:rsidR="00F974DB" w:rsidRDefault="00F974DB" w:rsidP="00F974DB">
      <w:pPr>
        <w:spacing w:line="540" w:lineRule="exact"/>
        <w:ind w:firstLineChars="200" w:firstLine="602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沈阳站</w:t>
      </w:r>
      <w:r>
        <w:rPr>
          <w:rFonts w:ascii="仿宋_GB2312" w:eastAsia="仿宋_GB2312" w:hAnsi="宋体"/>
          <w:b/>
          <w:sz w:val="30"/>
          <w:szCs w:val="30"/>
        </w:rPr>
        <w:t>：</w:t>
      </w:r>
      <w:r>
        <w:rPr>
          <w:rFonts w:ascii="仿宋_GB2312" w:eastAsia="仿宋_GB2312" w:hAnsi="宋体" w:hint="eastAsia"/>
          <w:sz w:val="30"/>
          <w:szCs w:val="30"/>
        </w:rPr>
        <w:t>乘出租车到东北大学国际学术交流中心（</w:t>
      </w:r>
      <w:r>
        <w:rPr>
          <w:rFonts w:ascii="仿宋_GB2312" w:eastAsia="仿宋_GB2312" w:hAnsi="宋体"/>
          <w:sz w:val="30"/>
          <w:szCs w:val="30"/>
        </w:rPr>
        <w:t>约</w:t>
      </w:r>
      <w:r>
        <w:rPr>
          <w:rFonts w:ascii="仿宋_GB2312" w:eastAsia="仿宋_GB2312" w:hAnsi="宋体" w:hint="eastAsia"/>
          <w:sz w:val="30"/>
          <w:szCs w:val="30"/>
        </w:rPr>
        <w:t>15</w:t>
      </w:r>
      <w:r>
        <w:rPr>
          <w:rFonts w:ascii="仿宋_GB2312" w:eastAsia="仿宋_GB2312" w:hAnsi="宋体"/>
          <w:sz w:val="30"/>
          <w:szCs w:val="30"/>
        </w:rPr>
        <w:t>元</w:t>
      </w:r>
      <w:r>
        <w:rPr>
          <w:rFonts w:ascii="仿宋_GB2312" w:eastAsia="仿宋_GB2312" w:hAnsi="宋体" w:hint="eastAsia"/>
          <w:sz w:val="30"/>
          <w:szCs w:val="30"/>
        </w:rPr>
        <w:t>）</w:t>
      </w:r>
      <w:r>
        <w:rPr>
          <w:rFonts w:ascii="仿宋_GB2312" w:eastAsia="仿宋_GB2312" w:hAnsi="宋体"/>
          <w:sz w:val="30"/>
          <w:szCs w:val="30"/>
        </w:rPr>
        <w:t>。</w:t>
      </w:r>
    </w:p>
    <w:p w:rsidR="00F974DB" w:rsidRDefault="00F974DB" w:rsidP="00F974DB">
      <w:pPr>
        <w:rPr>
          <w:rFonts w:ascii="黑体" w:eastAsia="黑体"/>
          <w:b/>
          <w:sz w:val="36"/>
          <w:szCs w:val="36"/>
        </w:rPr>
      </w:pPr>
    </w:p>
    <w:p w:rsidR="008876D8" w:rsidRDefault="008876D8">
      <w:bookmarkStart w:id="0" w:name="_GoBack"/>
      <w:bookmarkEnd w:id="0"/>
    </w:p>
    <w:sectPr w:rsidR="008876D8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13" w:rsidRDefault="00F974D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7E5113" w:rsidRDefault="00F974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113" w:rsidRDefault="00F974DB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7E5113" w:rsidRDefault="00F974DB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DB"/>
    <w:rsid w:val="008876D8"/>
    <w:rsid w:val="00F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A51A6-17B5-49F8-B4FC-A24A48B4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74DB"/>
  </w:style>
  <w:style w:type="paragraph" w:styleId="a4">
    <w:name w:val="footer"/>
    <w:basedOn w:val="a"/>
    <w:link w:val="Char"/>
    <w:rsid w:val="00F97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974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王浩</dc:creator>
  <cp:keywords/>
  <dc:description/>
  <cp:lastModifiedBy>王浩</cp:lastModifiedBy>
  <cp:revision>1</cp:revision>
  <dcterms:created xsi:type="dcterms:W3CDTF">2015-09-13T07:26:00Z</dcterms:created>
  <dcterms:modified xsi:type="dcterms:W3CDTF">2015-09-13T07:27:00Z</dcterms:modified>
</cp:coreProperties>
</file>